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33" w:rsidRPr="00756633" w:rsidRDefault="00756633" w:rsidP="00756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756633">
        <w:rPr>
          <w:rFonts w:ascii="Times New Roman" w:hAnsi="Times New Roman" w:cs="Times New Roman"/>
          <w:sz w:val="28"/>
          <w:szCs w:val="28"/>
        </w:rPr>
        <w:t>УТВЕРЖДАЮ</w:t>
      </w:r>
    </w:p>
    <w:p w:rsidR="00756633" w:rsidRPr="00756633" w:rsidRDefault="00756633" w:rsidP="00756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56633">
        <w:rPr>
          <w:rFonts w:ascii="Times New Roman" w:hAnsi="Times New Roman" w:cs="Times New Roman"/>
          <w:sz w:val="28"/>
          <w:szCs w:val="28"/>
        </w:rPr>
        <w:t>Директор МБУ ДО ЦВР с. Богородское</w:t>
      </w:r>
    </w:p>
    <w:p w:rsidR="00756633" w:rsidRPr="00756633" w:rsidRDefault="00756633" w:rsidP="00756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______________________</w:t>
      </w:r>
      <w:r w:rsidRPr="00756633">
        <w:rPr>
          <w:rFonts w:ascii="Times New Roman" w:hAnsi="Times New Roman" w:cs="Times New Roman"/>
          <w:sz w:val="28"/>
          <w:szCs w:val="28"/>
        </w:rPr>
        <w:t xml:space="preserve"> М.В. Ильин</w:t>
      </w:r>
    </w:p>
    <w:p w:rsidR="00756633" w:rsidRDefault="00756633"/>
    <w:p w:rsidR="00756633" w:rsidRDefault="00756633"/>
    <w:p w:rsidR="00756633" w:rsidRDefault="00756633"/>
    <w:p w:rsidR="00756633" w:rsidRDefault="00756633"/>
    <w:p w:rsidR="00756633" w:rsidRPr="00756633" w:rsidRDefault="00756633" w:rsidP="00756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633">
        <w:rPr>
          <w:rFonts w:ascii="Times New Roman" w:hAnsi="Times New Roman" w:cs="Times New Roman"/>
          <w:sz w:val="28"/>
          <w:szCs w:val="28"/>
        </w:rPr>
        <w:t>Медиаплан</w:t>
      </w:r>
    </w:p>
    <w:p w:rsidR="00756633" w:rsidRPr="00756633" w:rsidRDefault="00756633" w:rsidP="00756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633">
        <w:rPr>
          <w:rFonts w:ascii="Times New Roman" w:hAnsi="Times New Roman" w:cs="Times New Roman"/>
          <w:sz w:val="28"/>
          <w:szCs w:val="28"/>
        </w:rPr>
        <w:t xml:space="preserve">Деятельности муниципального опорного центра Ульчского муниципального района на </w:t>
      </w:r>
      <w:r w:rsidR="00B46B8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6633">
        <w:rPr>
          <w:rFonts w:ascii="Times New Roman" w:hAnsi="Times New Roman" w:cs="Times New Roman"/>
          <w:sz w:val="28"/>
          <w:szCs w:val="28"/>
        </w:rPr>
        <w:t>202</w:t>
      </w:r>
      <w:r w:rsidR="00B46B8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75663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56633" w:rsidRDefault="00756633" w:rsidP="00756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633">
        <w:rPr>
          <w:rFonts w:ascii="Times New Roman" w:hAnsi="Times New Roman" w:cs="Times New Roman"/>
          <w:sz w:val="28"/>
          <w:szCs w:val="28"/>
        </w:rPr>
        <w:t>(на базе МБУ ДО ЦВР с. Богородское)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0"/>
        <w:gridCol w:w="2957"/>
        <w:gridCol w:w="2957"/>
        <w:gridCol w:w="2958"/>
      </w:tblGrid>
      <w:tr w:rsidR="00756633" w:rsidTr="00756633">
        <w:tc>
          <w:tcPr>
            <w:tcW w:w="534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0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57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958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56633" w:rsidTr="00756633">
        <w:tc>
          <w:tcPr>
            <w:tcW w:w="534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0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в актуальном состоянии информационного раздела «МОЦ» на сайте Муниципального бюджетного учреждения дополнительного образования «Центр внешкольной работы» сельского поселения «Село Богородское» (далее – МБУ ДО ЦВР с. Богородское)</w:t>
            </w:r>
          </w:p>
        </w:tc>
        <w:tc>
          <w:tcPr>
            <w:tcW w:w="2957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Ильина В.С,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Пызгун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С.Ф.</w:t>
            </w:r>
          </w:p>
        </w:tc>
        <w:tc>
          <w:tcPr>
            <w:tcW w:w="2958" w:type="dxa"/>
          </w:tcPr>
          <w:p w:rsidR="00756633" w:rsidRDefault="00756633" w:rsidP="0075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Стабильное функционирование раздела «МОЦ» на сайте МБУ ДО ЦВР с. Богородское, обновление и улучшение интерфейса, обеспечение быстрого поиска и получение информации. </w:t>
            </w:r>
          </w:p>
        </w:tc>
      </w:tr>
      <w:tr w:rsidR="00756633" w:rsidTr="00756633">
        <w:tc>
          <w:tcPr>
            <w:tcW w:w="534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0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информационных компаний по продвижению мероприятий регионального проекта «успех каждого ребёнка»</w:t>
            </w:r>
          </w:p>
        </w:tc>
        <w:tc>
          <w:tcPr>
            <w:tcW w:w="2957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Ильина В.С.,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Пызгун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С.Ф.,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Поколенко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  <w:tc>
          <w:tcPr>
            <w:tcW w:w="2958" w:type="dxa"/>
          </w:tcPr>
          <w:p w:rsidR="00756633" w:rsidRDefault="00756633" w:rsidP="005B6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наполнение раздела «МОЦ» на сайте</w:t>
            </w:r>
          </w:p>
        </w:tc>
      </w:tr>
      <w:tr w:rsidR="00756633" w:rsidTr="00756633">
        <w:tc>
          <w:tcPr>
            <w:tcW w:w="534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0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продвижение аккаунта «МОЦ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Ульчского муниципального района»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Май, сентябрь 2023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957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Ильина В.С.</w:t>
            </w:r>
            <w:r w:rsidR="005B657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B6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Поколенко</w:t>
            </w:r>
            <w:proofErr w:type="spellEnd"/>
            <w:r w:rsidR="005B657F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  <w:tc>
          <w:tcPr>
            <w:tcW w:w="2958" w:type="dxa"/>
          </w:tcPr>
          <w:p w:rsidR="00756633" w:rsidRDefault="00756633" w:rsidP="005B6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числа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подписчиков и публикаций (по факту)</w:t>
            </w:r>
          </w:p>
        </w:tc>
      </w:tr>
      <w:tr w:rsidR="00756633" w:rsidTr="00756633">
        <w:tc>
          <w:tcPr>
            <w:tcW w:w="534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0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6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прямых консультаций при обращении граждан, по запросам образовательных учреждений района по вопросам ПФДО</w:t>
            </w:r>
          </w:p>
        </w:tc>
        <w:tc>
          <w:tcPr>
            <w:tcW w:w="2957" w:type="dxa"/>
          </w:tcPr>
          <w:p w:rsidR="00756633" w:rsidRDefault="005B657F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</w:tcPr>
          <w:p w:rsidR="00756633" w:rsidRDefault="005B657F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В.С.</w:t>
            </w:r>
          </w:p>
        </w:tc>
        <w:tc>
          <w:tcPr>
            <w:tcW w:w="2958" w:type="dxa"/>
          </w:tcPr>
          <w:p w:rsidR="00756633" w:rsidRDefault="005B657F" w:rsidP="005B6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7F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граждан-участников ПФДО в получении достоверной и актуальной информации</w:t>
            </w:r>
          </w:p>
        </w:tc>
      </w:tr>
      <w:tr w:rsidR="00756633" w:rsidTr="00756633">
        <w:tc>
          <w:tcPr>
            <w:tcW w:w="534" w:type="dxa"/>
          </w:tcPr>
          <w:p w:rsidR="00756633" w:rsidRDefault="00756633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0" w:type="dxa"/>
          </w:tcPr>
          <w:p w:rsidR="00756633" w:rsidRDefault="005B657F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57F">
              <w:rPr>
                <w:rFonts w:ascii="Times New Roman" w:hAnsi="Times New Roman" w:cs="Times New Roman"/>
                <w:sz w:val="28"/>
                <w:szCs w:val="28"/>
              </w:rPr>
              <w:t>Обеспечение непрерывной работы телефонной «горячей линии» по вопросам ПФДО</w:t>
            </w:r>
          </w:p>
        </w:tc>
        <w:tc>
          <w:tcPr>
            <w:tcW w:w="2957" w:type="dxa"/>
          </w:tcPr>
          <w:p w:rsidR="00756633" w:rsidRDefault="005B657F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57" w:type="dxa"/>
          </w:tcPr>
          <w:p w:rsidR="00756633" w:rsidRDefault="005B657F" w:rsidP="0075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В.С.</w:t>
            </w:r>
          </w:p>
        </w:tc>
        <w:tc>
          <w:tcPr>
            <w:tcW w:w="2958" w:type="dxa"/>
          </w:tcPr>
          <w:p w:rsidR="00756633" w:rsidRDefault="005B657F" w:rsidP="005B6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57F">
              <w:rPr>
                <w:rFonts w:ascii="Times New Roman" w:hAnsi="Times New Roman" w:cs="Times New Roman"/>
                <w:sz w:val="28"/>
                <w:szCs w:val="28"/>
              </w:rPr>
              <w:t>Оперативная обработка запросов населения</w:t>
            </w:r>
          </w:p>
        </w:tc>
      </w:tr>
    </w:tbl>
    <w:p w:rsidR="00756633" w:rsidRDefault="00756633" w:rsidP="00756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633" w:rsidRPr="00756633" w:rsidRDefault="00756633" w:rsidP="00756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56633" w:rsidRPr="00756633" w:rsidSect="007566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2C"/>
    <w:rsid w:val="004C2A33"/>
    <w:rsid w:val="005B657F"/>
    <w:rsid w:val="00756633"/>
    <w:rsid w:val="0076342C"/>
    <w:rsid w:val="00B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2023-05-09T23:41:00Z</dcterms:created>
  <dcterms:modified xsi:type="dcterms:W3CDTF">2023-11-13T01:36:00Z</dcterms:modified>
</cp:coreProperties>
</file>